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1F3134" w:rsidRDefault="0027353A" w:rsidP="001F3134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F3134">
        <w:rPr>
          <w:rFonts w:ascii="Arial" w:hAnsi="Arial" w:cs="Arial"/>
          <w:color w:val="000000" w:themeColor="text1"/>
        </w:rPr>
        <w:t>Em conformidade com Art.</w:t>
      </w:r>
      <w:r w:rsidR="00704891" w:rsidRPr="001F3134">
        <w:rPr>
          <w:rFonts w:ascii="Arial" w:hAnsi="Arial" w:cs="Arial"/>
          <w:color w:val="000000" w:themeColor="text1"/>
        </w:rPr>
        <w:t xml:space="preserve"> </w:t>
      </w:r>
      <w:r w:rsidRPr="001F3134">
        <w:rPr>
          <w:rFonts w:ascii="Arial" w:hAnsi="Arial" w:cs="Arial"/>
          <w:color w:val="000000" w:themeColor="text1"/>
        </w:rPr>
        <w:t>158 d</w:t>
      </w:r>
      <w:r w:rsidR="00C27920" w:rsidRPr="001F3134">
        <w:rPr>
          <w:rFonts w:ascii="Arial" w:hAnsi="Arial" w:cs="Arial"/>
          <w:color w:val="000000" w:themeColor="text1"/>
        </w:rPr>
        <w:t xml:space="preserve">o Regimento Interno desta casa </w:t>
      </w:r>
      <w:r w:rsidRPr="001F3134">
        <w:rPr>
          <w:rFonts w:ascii="Arial" w:hAnsi="Arial" w:cs="Arial"/>
          <w:color w:val="000000" w:themeColor="text1"/>
        </w:rPr>
        <w:t>o</w:t>
      </w:r>
      <w:r w:rsidR="00C27920" w:rsidRPr="001F3134">
        <w:rPr>
          <w:rFonts w:ascii="Arial" w:hAnsi="Arial" w:cs="Arial"/>
          <w:color w:val="000000" w:themeColor="text1"/>
        </w:rPr>
        <w:t xml:space="preserve"> </w:t>
      </w:r>
      <w:proofErr w:type="spellStart"/>
      <w:r w:rsidR="00E362D1" w:rsidRPr="001F3134">
        <w:rPr>
          <w:rFonts w:ascii="Arial" w:hAnsi="Arial" w:cs="Arial"/>
          <w:color w:val="000000" w:themeColor="text1"/>
        </w:rPr>
        <w:t>o</w:t>
      </w:r>
      <w:proofErr w:type="spellEnd"/>
      <w:r w:rsidR="00E362D1" w:rsidRPr="001F3134">
        <w:rPr>
          <w:rFonts w:ascii="Arial" w:hAnsi="Arial" w:cs="Arial"/>
          <w:color w:val="000000" w:themeColor="text1"/>
        </w:rPr>
        <w:t xml:space="preserve"> Ver. Marcos Antônio de Azevedo, </w:t>
      </w:r>
      <w:r w:rsidR="00E362D1" w:rsidRPr="001F3134">
        <w:rPr>
          <w:rFonts w:ascii="Arial" w:hAnsi="Arial" w:cs="Arial"/>
        </w:rPr>
        <w:t>Ver.</w:t>
      </w:r>
      <w:r w:rsidR="00E362D1" w:rsidRPr="001F3134">
        <w:rPr>
          <w:rFonts w:ascii="Arial" w:hAnsi="Arial" w:cs="Arial"/>
          <w:color w:val="000000" w:themeColor="text1"/>
        </w:rPr>
        <w:t xml:space="preserve"> </w:t>
      </w:r>
      <w:r w:rsidR="00FE0471" w:rsidRPr="001F3134">
        <w:rPr>
          <w:rFonts w:ascii="Arial" w:hAnsi="Arial" w:cs="Arial"/>
          <w:color w:val="000000" w:themeColor="text1"/>
        </w:rPr>
        <w:t xml:space="preserve">Ademir Tasso </w:t>
      </w:r>
      <w:proofErr w:type="spellStart"/>
      <w:proofErr w:type="gramStart"/>
      <w:r w:rsidR="00FE0471" w:rsidRPr="001F3134">
        <w:rPr>
          <w:rFonts w:ascii="Arial" w:hAnsi="Arial" w:cs="Arial"/>
          <w:color w:val="000000" w:themeColor="text1"/>
        </w:rPr>
        <w:t>Kunast</w:t>
      </w:r>
      <w:proofErr w:type="spellEnd"/>
      <w:r w:rsidR="00FE0471" w:rsidRPr="001F3134">
        <w:rPr>
          <w:rFonts w:ascii="Arial" w:hAnsi="Arial" w:cs="Arial"/>
          <w:color w:val="000000" w:themeColor="text1"/>
        </w:rPr>
        <w:t xml:space="preserve">,  </w:t>
      </w:r>
      <w:r w:rsidR="00E362D1" w:rsidRPr="001F3134">
        <w:rPr>
          <w:rFonts w:ascii="Arial" w:hAnsi="Arial" w:cs="Arial"/>
          <w:color w:val="000000" w:themeColor="text1"/>
        </w:rPr>
        <w:t>Ver.</w:t>
      </w:r>
      <w:proofErr w:type="gramEnd"/>
      <w:r w:rsidR="00E362D1" w:rsidRPr="001F3134">
        <w:rPr>
          <w:rFonts w:ascii="Arial" w:hAnsi="Arial" w:cs="Arial"/>
          <w:color w:val="000000" w:themeColor="text1"/>
        </w:rPr>
        <w:t xml:space="preserve"> Anderson de Azevedo Vargas</w:t>
      </w:r>
      <w:r w:rsidR="00FE0471" w:rsidRPr="001F3134">
        <w:rPr>
          <w:rFonts w:ascii="Arial" w:hAnsi="Arial" w:cs="Arial"/>
          <w:color w:val="000000" w:themeColor="text1"/>
        </w:rPr>
        <w:t xml:space="preserve"> e Ver. Marcelo </w:t>
      </w:r>
      <w:r w:rsidR="007726BF" w:rsidRPr="001F3134">
        <w:rPr>
          <w:rFonts w:ascii="Arial" w:hAnsi="Arial" w:cs="Arial"/>
          <w:color w:val="000000" w:themeColor="text1"/>
        </w:rPr>
        <w:t>de Oliveira Machado,</w:t>
      </w:r>
      <w:r w:rsidR="00EB7BBD" w:rsidRPr="001F3134">
        <w:rPr>
          <w:rFonts w:ascii="Arial" w:hAnsi="Arial" w:cs="Arial"/>
          <w:color w:val="000000" w:themeColor="text1"/>
        </w:rPr>
        <w:t xml:space="preserve"> </w:t>
      </w:r>
      <w:r w:rsidRPr="001F3134">
        <w:rPr>
          <w:rFonts w:ascii="Arial" w:hAnsi="Arial" w:cs="Arial"/>
          <w:color w:val="000000" w:themeColor="text1"/>
        </w:rPr>
        <w:t>apres</w:t>
      </w:r>
      <w:r w:rsidR="00347DAC" w:rsidRPr="001F3134">
        <w:rPr>
          <w:rFonts w:ascii="Arial" w:hAnsi="Arial" w:cs="Arial"/>
          <w:color w:val="000000" w:themeColor="text1"/>
        </w:rPr>
        <w:t>enta</w:t>
      </w:r>
      <w:r w:rsidR="00E362D1" w:rsidRPr="001F3134">
        <w:rPr>
          <w:rFonts w:ascii="Arial" w:hAnsi="Arial" w:cs="Arial"/>
          <w:color w:val="000000" w:themeColor="text1"/>
        </w:rPr>
        <w:t>m</w:t>
      </w:r>
      <w:r w:rsidR="00347DAC" w:rsidRPr="001F3134">
        <w:rPr>
          <w:rFonts w:ascii="Arial" w:hAnsi="Arial" w:cs="Arial"/>
          <w:color w:val="000000" w:themeColor="text1"/>
        </w:rPr>
        <w:t xml:space="preserve"> a seguinte emenda ao PL </w:t>
      </w:r>
      <w:r w:rsidR="00E362D1" w:rsidRPr="001F3134">
        <w:rPr>
          <w:rFonts w:ascii="Arial" w:hAnsi="Arial" w:cs="Arial"/>
          <w:color w:val="000000" w:themeColor="text1"/>
        </w:rPr>
        <w:t>08</w:t>
      </w:r>
      <w:r w:rsidR="009F134A" w:rsidRPr="001F3134">
        <w:rPr>
          <w:rFonts w:ascii="Arial" w:hAnsi="Arial" w:cs="Arial"/>
          <w:color w:val="000000" w:themeColor="text1"/>
        </w:rPr>
        <w:t>2</w:t>
      </w:r>
      <w:r w:rsidR="001C38F6" w:rsidRPr="001F3134">
        <w:rPr>
          <w:rFonts w:ascii="Arial" w:hAnsi="Arial" w:cs="Arial"/>
          <w:color w:val="000000" w:themeColor="text1"/>
        </w:rPr>
        <w:t>/2019</w:t>
      </w:r>
      <w:r w:rsidRPr="001F3134">
        <w:rPr>
          <w:rFonts w:ascii="Arial" w:hAnsi="Arial" w:cs="Arial"/>
          <w:color w:val="000000" w:themeColor="text1"/>
        </w:rPr>
        <w:t xml:space="preserve"> que “</w:t>
      </w:r>
      <w:r w:rsidR="00F830AF" w:rsidRPr="001F3134">
        <w:rPr>
          <w:rFonts w:ascii="Arial" w:hAnsi="Arial" w:cs="Arial"/>
          <w:shd w:val="clear" w:color="auto" w:fill="FFFFFF"/>
        </w:rPr>
        <w:t xml:space="preserve">Autoriza o Poder Executivo </w:t>
      </w:r>
      <w:r w:rsidR="009F134A" w:rsidRPr="001F3134">
        <w:rPr>
          <w:rFonts w:ascii="Arial" w:hAnsi="Arial" w:cs="Arial"/>
          <w:shd w:val="clear" w:color="auto" w:fill="FFFFFF"/>
        </w:rPr>
        <w:t>a ceder espaço</w:t>
      </w:r>
      <w:r w:rsidR="00F830AF" w:rsidRPr="001F3134">
        <w:rPr>
          <w:rFonts w:ascii="Arial" w:hAnsi="Arial" w:cs="Arial"/>
          <w:shd w:val="clear" w:color="auto" w:fill="FFFFFF"/>
        </w:rPr>
        <w:t xml:space="preserve"> </w:t>
      </w:r>
      <w:r w:rsidR="009F134A" w:rsidRPr="001F3134">
        <w:rPr>
          <w:rFonts w:ascii="Arial" w:hAnsi="Arial" w:cs="Arial"/>
          <w:shd w:val="clear" w:color="auto" w:fill="FFFFFF"/>
        </w:rPr>
        <w:t>a</w:t>
      </w:r>
      <w:r w:rsidR="00F830AF" w:rsidRPr="001F3134">
        <w:rPr>
          <w:rFonts w:ascii="Arial" w:hAnsi="Arial" w:cs="Arial"/>
          <w:shd w:val="clear" w:color="auto" w:fill="FFFFFF"/>
        </w:rPr>
        <w:t xml:space="preserve"> Empresa </w:t>
      </w:r>
      <w:r w:rsidR="009F134A" w:rsidRPr="001F3134">
        <w:rPr>
          <w:rFonts w:ascii="Arial" w:hAnsi="Arial" w:cs="Arial"/>
          <w:shd w:val="clear" w:color="auto" w:fill="FFFFFF"/>
        </w:rPr>
        <w:t>MIOLE BRASIL</w:t>
      </w:r>
      <w:r w:rsidR="00F830AF" w:rsidRPr="001F3134">
        <w:rPr>
          <w:rFonts w:ascii="Arial" w:hAnsi="Arial" w:cs="Arial"/>
          <w:shd w:val="clear" w:color="auto" w:fill="FFFFFF"/>
        </w:rPr>
        <w:t>, em conformidade com a Lei Municipal nº 433/05 e alterações</w:t>
      </w:r>
      <w:r w:rsidR="003A2ED4" w:rsidRPr="001F3134">
        <w:rPr>
          <w:rFonts w:ascii="Arial" w:hAnsi="Arial" w:cs="Arial"/>
          <w:color w:val="000000" w:themeColor="text1"/>
          <w:shd w:val="clear" w:color="auto" w:fill="FFFFFF"/>
        </w:rPr>
        <w:t>”.</w:t>
      </w:r>
    </w:p>
    <w:p w:rsidR="0027353A" w:rsidRPr="001F3134" w:rsidRDefault="0027353A" w:rsidP="001F3134">
      <w:pPr>
        <w:spacing w:line="360" w:lineRule="auto"/>
        <w:jc w:val="both"/>
        <w:rPr>
          <w:rFonts w:ascii="Arial" w:hAnsi="Arial" w:cs="Arial"/>
        </w:rPr>
      </w:pPr>
    </w:p>
    <w:p w:rsidR="00F517E4" w:rsidRDefault="004C6ADF" w:rsidP="001F3134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1F3134">
        <w:rPr>
          <w:rFonts w:ascii="Arial" w:hAnsi="Arial" w:cs="Arial"/>
          <w:b/>
        </w:rPr>
        <w:t>EMENDA N</w:t>
      </w:r>
      <w:r w:rsidR="00F76D4C" w:rsidRPr="001F3134">
        <w:rPr>
          <w:rFonts w:ascii="Arial" w:hAnsi="Arial" w:cs="Arial"/>
          <w:b/>
        </w:rPr>
        <w:t>º</w:t>
      </w:r>
      <w:r w:rsidR="008B01BF" w:rsidRPr="001F3134">
        <w:rPr>
          <w:rFonts w:ascii="Arial" w:hAnsi="Arial" w:cs="Arial"/>
          <w:b/>
        </w:rPr>
        <w:t xml:space="preserve"> 013</w:t>
      </w:r>
      <w:r w:rsidR="00C96204" w:rsidRPr="001F3134">
        <w:rPr>
          <w:rFonts w:ascii="Arial" w:hAnsi="Arial" w:cs="Arial"/>
          <w:b/>
        </w:rPr>
        <w:t>/2019</w:t>
      </w:r>
    </w:p>
    <w:p w:rsidR="00E534C6" w:rsidRPr="00E534C6" w:rsidRDefault="00E534C6" w:rsidP="00F153E8">
      <w:pPr>
        <w:spacing w:line="360" w:lineRule="auto"/>
        <w:jc w:val="both"/>
        <w:rPr>
          <w:rFonts w:ascii="Arial" w:hAnsi="Arial" w:cs="Arial"/>
        </w:rPr>
      </w:pPr>
      <w:r w:rsidRPr="00E534C6">
        <w:rPr>
          <w:rFonts w:ascii="Arial" w:hAnsi="Arial" w:cs="Arial"/>
        </w:rPr>
        <w:t>1.</w:t>
      </w:r>
      <w:r w:rsidRPr="00E534C6">
        <w:rPr>
          <w:rFonts w:ascii="Arial" w:hAnsi="Arial" w:cs="Arial"/>
        </w:rPr>
        <w:tab/>
        <w:t>Fica suprimido do art. 1º do PL nº 082/2019 o texto</w:t>
      </w:r>
      <w:r w:rsidR="00F153E8">
        <w:rPr>
          <w:rFonts w:ascii="Arial" w:hAnsi="Arial" w:cs="Arial"/>
        </w:rPr>
        <w:t>:</w:t>
      </w:r>
      <w:r w:rsidRPr="00E534C6">
        <w:rPr>
          <w:rFonts w:ascii="Arial" w:hAnsi="Arial" w:cs="Arial"/>
        </w:rPr>
        <w:t xml:space="preserve"> “</w:t>
      </w:r>
      <w:r w:rsidRPr="00E534C6">
        <w:rPr>
          <w:rFonts w:ascii="Arial" w:hAnsi="Arial" w:cs="Arial"/>
          <w:i/>
        </w:rPr>
        <w:t>pelo período de 60 (sessenta) meses</w:t>
      </w:r>
      <w:r w:rsidRPr="00E534C6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AA188B" w:rsidRPr="001F3134" w:rsidRDefault="00E534C6" w:rsidP="001F31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38F6" w:rsidRPr="001F3134">
        <w:rPr>
          <w:rFonts w:ascii="Arial" w:hAnsi="Arial" w:cs="Arial"/>
        </w:rPr>
        <w:t>.</w:t>
      </w:r>
      <w:r w:rsidR="00AA188B" w:rsidRPr="001F3134">
        <w:rPr>
          <w:rFonts w:ascii="Arial" w:hAnsi="Arial" w:cs="Arial"/>
          <w:b/>
          <w:i/>
        </w:rPr>
        <w:tab/>
      </w:r>
      <w:r w:rsidR="009F134A" w:rsidRPr="001F3134">
        <w:rPr>
          <w:rFonts w:ascii="Arial" w:hAnsi="Arial" w:cs="Arial"/>
        </w:rPr>
        <w:t xml:space="preserve">Altera </w:t>
      </w:r>
      <w:r w:rsidR="00C470D9" w:rsidRPr="001F3134">
        <w:rPr>
          <w:rFonts w:ascii="Arial" w:hAnsi="Arial" w:cs="Arial"/>
        </w:rPr>
        <w:t xml:space="preserve">o </w:t>
      </w:r>
      <w:r w:rsidR="005C309B" w:rsidRPr="001F3134">
        <w:rPr>
          <w:rFonts w:ascii="Arial" w:hAnsi="Arial" w:cs="Arial"/>
        </w:rPr>
        <w:t>Parágrafo único d</w:t>
      </w:r>
      <w:r w:rsidR="00104085" w:rsidRPr="001F3134">
        <w:rPr>
          <w:rFonts w:ascii="Arial" w:hAnsi="Arial" w:cs="Arial"/>
        </w:rPr>
        <w:t>o</w:t>
      </w:r>
      <w:r w:rsidR="009D2C7E" w:rsidRPr="001F3134">
        <w:rPr>
          <w:rFonts w:ascii="Arial" w:hAnsi="Arial" w:cs="Arial"/>
        </w:rPr>
        <w:t xml:space="preserve"> </w:t>
      </w:r>
      <w:r w:rsidR="002320AA" w:rsidRPr="001F3134">
        <w:rPr>
          <w:rFonts w:ascii="Arial" w:hAnsi="Arial" w:cs="Arial"/>
        </w:rPr>
        <w:t xml:space="preserve">art. </w:t>
      </w:r>
      <w:r w:rsidR="001C38F6" w:rsidRPr="001F3134">
        <w:rPr>
          <w:rFonts w:ascii="Arial" w:hAnsi="Arial" w:cs="Arial"/>
        </w:rPr>
        <w:t xml:space="preserve">1º </w:t>
      </w:r>
      <w:r w:rsidR="00AA188B" w:rsidRPr="001F3134">
        <w:rPr>
          <w:rFonts w:ascii="Arial" w:hAnsi="Arial" w:cs="Arial"/>
        </w:rPr>
        <w:t>d</w:t>
      </w:r>
      <w:r w:rsidR="00104085" w:rsidRPr="001F3134">
        <w:rPr>
          <w:rFonts w:ascii="Arial" w:hAnsi="Arial" w:cs="Arial"/>
        </w:rPr>
        <w:t>o PL nº 0</w:t>
      </w:r>
      <w:r w:rsidR="005C309B" w:rsidRPr="001F3134">
        <w:rPr>
          <w:rFonts w:ascii="Arial" w:hAnsi="Arial" w:cs="Arial"/>
        </w:rPr>
        <w:t>82</w:t>
      </w:r>
      <w:r w:rsidR="00AA188B" w:rsidRPr="001F3134">
        <w:rPr>
          <w:rFonts w:ascii="Arial" w:hAnsi="Arial" w:cs="Arial"/>
        </w:rPr>
        <w:t>/</w:t>
      </w:r>
      <w:r w:rsidR="004472D0" w:rsidRPr="001F3134">
        <w:rPr>
          <w:rFonts w:ascii="Arial" w:hAnsi="Arial" w:cs="Arial"/>
        </w:rPr>
        <w:t>20</w:t>
      </w:r>
      <w:r w:rsidR="00AA188B" w:rsidRPr="001F3134">
        <w:rPr>
          <w:rFonts w:ascii="Arial" w:hAnsi="Arial" w:cs="Arial"/>
        </w:rPr>
        <w:t>1</w:t>
      </w:r>
      <w:r w:rsidR="001C38F6" w:rsidRPr="001F3134">
        <w:rPr>
          <w:rFonts w:ascii="Arial" w:hAnsi="Arial" w:cs="Arial"/>
        </w:rPr>
        <w:t>9</w:t>
      </w:r>
      <w:r w:rsidR="00AA188B" w:rsidRPr="001F3134">
        <w:rPr>
          <w:rFonts w:ascii="Arial" w:hAnsi="Arial" w:cs="Arial"/>
        </w:rPr>
        <w:t xml:space="preserve">, </w:t>
      </w:r>
      <w:r w:rsidR="002320AA" w:rsidRPr="001F3134">
        <w:rPr>
          <w:rFonts w:ascii="Arial" w:hAnsi="Arial" w:cs="Arial"/>
        </w:rPr>
        <w:t>n</w:t>
      </w:r>
      <w:r w:rsidR="00AA188B" w:rsidRPr="001F3134">
        <w:rPr>
          <w:rFonts w:ascii="Arial" w:hAnsi="Arial" w:cs="Arial"/>
        </w:rPr>
        <w:t xml:space="preserve">os seguintes termos: </w:t>
      </w:r>
    </w:p>
    <w:p w:rsidR="00C32E9E" w:rsidRPr="001F3134" w:rsidRDefault="005C309B" w:rsidP="001F3134">
      <w:pPr>
        <w:ind w:left="709"/>
        <w:jc w:val="both"/>
        <w:rPr>
          <w:rFonts w:ascii="Arial" w:hAnsi="Arial" w:cs="Arial"/>
          <w:i/>
        </w:rPr>
      </w:pPr>
      <w:r w:rsidRPr="001F3134">
        <w:rPr>
          <w:rFonts w:ascii="Arial" w:hAnsi="Arial" w:cs="Arial"/>
          <w:i/>
        </w:rPr>
        <w:t>Parágrafo único. A cedência de que trata o “caput” deste artigo dar-se-á de acordo</w:t>
      </w:r>
      <w:r w:rsidR="00C32E9E" w:rsidRPr="001F3134">
        <w:rPr>
          <w:rFonts w:ascii="Arial" w:hAnsi="Arial" w:cs="Arial"/>
          <w:i/>
        </w:rPr>
        <w:t xml:space="preserve"> com o art.</w:t>
      </w:r>
      <w:r w:rsidR="005B6050" w:rsidRPr="001F3134">
        <w:rPr>
          <w:rFonts w:ascii="Arial" w:hAnsi="Arial" w:cs="Arial"/>
          <w:i/>
        </w:rPr>
        <w:t xml:space="preserve"> 4º, inciso I, alínea “a”</w:t>
      </w:r>
      <w:r w:rsidRPr="001F3134">
        <w:rPr>
          <w:rFonts w:ascii="Arial" w:hAnsi="Arial" w:cs="Arial"/>
          <w:i/>
        </w:rPr>
        <w:t xml:space="preserve"> </w:t>
      </w:r>
      <w:r w:rsidR="003611EC" w:rsidRPr="001F3134">
        <w:rPr>
          <w:rFonts w:ascii="Arial" w:hAnsi="Arial" w:cs="Arial"/>
          <w:i/>
        </w:rPr>
        <w:t xml:space="preserve">da </w:t>
      </w:r>
      <w:r w:rsidRPr="001F3134">
        <w:rPr>
          <w:rFonts w:ascii="Arial" w:hAnsi="Arial" w:cs="Arial"/>
          <w:i/>
        </w:rPr>
        <w:t xml:space="preserve">Lei Municipal nº 433/05, pelo período </w:t>
      </w:r>
      <w:r w:rsidR="00C32E9E" w:rsidRPr="001F3134">
        <w:rPr>
          <w:rFonts w:ascii="Arial" w:hAnsi="Arial" w:cs="Arial"/>
          <w:i/>
        </w:rPr>
        <w:t>de 02 (dois) anos.</w:t>
      </w:r>
      <w:r w:rsidR="00CA432B" w:rsidRPr="001F3134">
        <w:rPr>
          <w:rFonts w:ascii="Arial" w:hAnsi="Arial" w:cs="Arial"/>
          <w:i/>
        </w:rPr>
        <w:t xml:space="preserve"> A</w:t>
      </w:r>
      <w:r w:rsidR="00C32E9E" w:rsidRPr="001F3134">
        <w:rPr>
          <w:rFonts w:ascii="Arial" w:hAnsi="Arial" w:cs="Arial"/>
          <w:i/>
        </w:rPr>
        <w:t>pós esse per</w:t>
      </w:r>
      <w:r w:rsidR="00C32E9E" w:rsidRPr="001F3134">
        <w:rPr>
          <w:rFonts w:ascii="Arial" w:hAnsi="Arial" w:cs="Arial"/>
          <w:i/>
        </w:rPr>
        <w:t>í</w:t>
      </w:r>
      <w:r w:rsidR="00C32E9E" w:rsidRPr="001F3134">
        <w:rPr>
          <w:rFonts w:ascii="Arial" w:hAnsi="Arial" w:cs="Arial"/>
          <w:i/>
        </w:rPr>
        <w:t xml:space="preserve">odo </w:t>
      </w:r>
      <w:r w:rsidR="00CA432B" w:rsidRPr="001F3134">
        <w:rPr>
          <w:rFonts w:ascii="Arial" w:hAnsi="Arial" w:cs="Arial"/>
          <w:i/>
        </w:rPr>
        <w:t>a Empresa</w:t>
      </w:r>
      <w:r w:rsidR="00C32E9E" w:rsidRPr="001F3134">
        <w:rPr>
          <w:rFonts w:ascii="Arial" w:hAnsi="Arial" w:cs="Arial"/>
          <w:i/>
        </w:rPr>
        <w:t xml:space="preserve"> deverá pagar, mensalmente, valor de aluguel equivalente a 82 (oitenta e dois) URM a ser recolhido ao PRODESES - Programa Municipal de Desenvolvimento Econômico e S</w:t>
      </w:r>
      <w:r w:rsidR="00C32E9E" w:rsidRPr="001F3134">
        <w:rPr>
          <w:rFonts w:ascii="Arial" w:hAnsi="Arial" w:cs="Arial"/>
          <w:i/>
        </w:rPr>
        <w:t>o</w:t>
      </w:r>
      <w:r w:rsidR="00C32E9E" w:rsidRPr="001F3134">
        <w:rPr>
          <w:rFonts w:ascii="Arial" w:hAnsi="Arial" w:cs="Arial"/>
          <w:i/>
        </w:rPr>
        <w:t>cial.</w:t>
      </w:r>
    </w:p>
    <w:p w:rsidR="002E6887" w:rsidRPr="001F3134" w:rsidRDefault="002E6887" w:rsidP="001F3134">
      <w:pPr>
        <w:ind w:firstLine="708"/>
        <w:jc w:val="both"/>
        <w:rPr>
          <w:rFonts w:ascii="Arial" w:hAnsi="Arial" w:cs="Arial"/>
          <w:i/>
        </w:rPr>
      </w:pPr>
    </w:p>
    <w:p w:rsidR="002E6887" w:rsidRPr="001F3134" w:rsidRDefault="002E6887" w:rsidP="001F3134">
      <w:pPr>
        <w:jc w:val="both"/>
        <w:rPr>
          <w:rFonts w:ascii="Arial" w:hAnsi="Arial" w:cs="Arial"/>
        </w:rPr>
      </w:pPr>
      <w:r w:rsidRPr="001F3134">
        <w:rPr>
          <w:rFonts w:ascii="Arial" w:hAnsi="Arial" w:cs="Arial"/>
        </w:rPr>
        <w:t>Consideração:</w:t>
      </w:r>
    </w:p>
    <w:p w:rsidR="002E6887" w:rsidRPr="001F3134" w:rsidRDefault="000F7BDD" w:rsidP="001F3134">
      <w:pPr>
        <w:jc w:val="both"/>
        <w:rPr>
          <w:rFonts w:ascii="Arial" w:hAnsi="Arial" w:cs="Arial"/>
        </w:rPr>
      </w:pPr>
      <w:r w:rsidRPr="001F3134">
        <w:rPr>
          <w:rFonts w:ascii="Arial" w:hAnsi="Arial" w:cs="Arial"/>
        </w:rPr>
        <w:t xml:space="preserve">O texto anterior conflitava com </w:t>
      </w:r>
      <w:r w:rsidR="00FE0471" w:rsidRPr="001F3134">
        <w:rPr>
          <w:rFonts w:ascii="Arial" w:hAnsi="Arial" w:cs="Arial"/>
        </w:rPr>
        <w:t>a própria Lei Municipal citada pelo Executivo.</w:t>
      </w:r>
    </w:p>
    <w:p w:rsidR="00C470D9" w:rsidRPr="001F3134" w:rsidRDefault="00C470D9" w:rsidP="001F3134">
      <w:pPr>
        <w:ind w:firstLine="708"/>
        <w:jc w:val="both"/>
        <w:rPr>
          <w:rFonts w:ascii="Arial" w:hAnsi="Arial" w:cs="Arial"/>
          <w:i/>
        </w:rPr>
      </w:pPr>
    </w:p>
    <w:p w:rsidR="00A210A5" w:rsidRPr="001F3134" w:rsidRDefault="00A210A5" w:rsidP="001F3134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A210A5" w:rsidRPr="001F3134" w:rsidRDefault="00A210A5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1F3134">
        <w:rPr>
          <w:rFonts w:ascii="Arial" w:hAnsi="Arial" w:cs="Arial"/>
          <w:color w:val="000000" w:themeColor="text1"/>
        </w:rPr>
        <w:t>___________________________</w:t>
      </w:r>
      <w:r w:rsidR="001F3134" w:rsidRPr="001F3134">
        <w:rPr>
          <w:rFonts w:ascii="Arial" w:hAnsi="Arial" w:cs="Arial"/>
          <w:color w:val="000000" w:themeColor="text1"/>
        </w:rPr>
        <w:tab/>
      </w:r>
      <w:r w:rsidR="001F3134" w:rsidRPr="001F3134">
        <w:rPr>
          <w:rFonts w:ascii="Arial" w:hAnsi="Arial" w:cs="Arial"/>
          <w:color w:val="000000" w:themeColor="text1"/>
        </w:rPr>
        <w:tab/>
        <w:t>_____</w:t>
      </w:r>
      <w:r w:rsidR="00DE35AE" w:rsidRPr="001F3134">
        <w:rPr>
          <w:rFonts w:ascii="Arial" w:hAnsi="Arial" w:cs="Arial"/>
          <w:color w:val="000000" w:themeColor="text1"/>
        </w:rPr>
        <w:t>_____________________</w:t>
      </w:r>
    </w:p>
    <w:p w:rsidR="00DE35AE" w:rsidRPr="001F3134" w:rsidRDefault="00A210A5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1F3134">
        <w:rPr>
          <w:rFonts w:ascii="Arial" w:hAnsi="Arial" w:cs="Arial"/>
        </w:rPr>
        <w:t>Ver.</w:t>
      </w:r>
      <w:r w:rsidRPr="001F3134">
        <w:rPr>
          <w:rFonts w:ascii="Arial" w:hAnsi="Arial" w:cs="Arial"/>
          <w:color w:val="000000" w:themeColor="text1"/>
        </w:rPr>
        <w:t xml:space="preserve"> Marcos Antônio de Azevedo</w:t>
      </w:r>
      <w:r w:rsidR="00DE35AE" w:rsidRPr="001F3134">
        <w:rPr>
          <w:rFonts w:ascii="Arial" w:hAnsi="Arial" w:cs="Arial"/>
        </w:rPr>
        <w:t xml:space="preserve"> </w:t>
      </w:r>
      <w:r w:rsidR="00DE35AE" w:rsidRPr="001F3134">
        <w:rPr>
          <w:rFonts w:ascii="Arial" w:hAnsi="Arial" w:cs="Arial"/>
        </w:rPr>
        <w:tab/>
      </w:r>
      <w:r w:rsidR="00DE35AE" w:rsidRPr="001F3134">
        <w:rPr>
          <w:rFonts w:ascii="Arial" w:hAnsi="Arial" w:cs="Arial"/>
        </w:rPr>
        <w:tab/>
      </w:r>
      <w:r w:rsidR="00DE35AE" w:rsidRPr="001F3134">
        <w:rPr>
          <w:rFonts w:ascii="Arial" w:hAnsi="Arial" w:cs="Arial"/>
        </w:rPr>
        <w:tab/>
      </w:r>
      <w:r w:rsidR="00DE35AE" w:rsidRPr="001F3134">
        <w:rPr>
          <w:rFonts w:ascii="Arial" w:hAnsi="Arial" w:cs="Arial"/>
        </w:rPr>
        <w:t>Ver.</w:t>
      </w:r>
      <w:r w:rsidR="00DE35AE" w:rsidRPr="001F3134">
        <w:rPr>
          <w:rFonts w:ascii="Arial" w:hAnsi="Arial" w:cs="Arial"/>
          <w:color w:val="000000" w:themeColor="text1"/>
        </w:rPr>
        <w:t xml:space="preserve"> Ademir Tasso </w:t>
      </w:r>
      <w:proofErr w:type="spellStart"/>
      <w:r w:rsidR="00DE35AE" w:rsidRPr="001F3134">
        <w:rPr>
          <w:rFonts w:ascii="Arial" w:hAnsi="Arial" w:cs="Arial"/>
          <w:color w:val="000000" w:themeColor="text1"/>
        </w:rPr>
        <w:t>Kunast</w:t>
      </w:r>
      <w:proofErr w:type="spellEnd"/>
    </w:p>
    <w:p w:rsidR="00DE35AE" w:rsidRPr="001F3134" w:rsidRDefault="00DE35AE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</w:p>
    <w:p w:rsidR="00DE35AE" w:rsidRPr="001F3134" w:rsidRDefault="00DE35AE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1F3134">
        <w:rPr>
          <w:rFonts w:ascii="Arial" w:hAnsi="Arial" w:cs="Arial"/>
          <w:color w:val="000000" w:themeColor="text1"/>
        </w:rPr>
        <w:t>___________________________</w:t>
      </w:r>
      <w:r w:rsidR="001F3134" w:rsidRPr="001F3134">
        <w:rPr>
          <w:rFonts w:ascii="Arial" w:hAnsi="Arial" w:cs="Arial"/>
          <w:color w:val="000000" w:themeColor="text1"/>
        </w:rPr>
        <w:tab/>
      </w:r>
      <w:r w:rsidR="001F3134" w:rsidRPr="001F3134">
        <w:rPr>
          <w:rFonts w:ascii="Arial" w:hAnsi="Arial" w:cs="Arial"/>
          <w:color w:val="000000" w:themeColor="text1"/>
        </w:rPr>
        <w:tab/>
        <w:t>____</w:t>
      </w:r>
      <w:r w:rsidRPr="001F3134">
        <w:rPr>
          <w:rFonts w:ascii="Arial" w:hAnsi="Arial" w:cs="Arial"/>
          <w:color w:val="000000" w:themeColor="text1"/>
        </w:rPr>
        <w:t>_____________________</w:t>
      </w:r>
    </w:p>
    <w:p w:rsidR="00DE35AE" w:rsidRPr="001F3134" w:rsidRDefault="00DE35AE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1F3134">
        <w:rPr>
          <w:rFonts w:ascii="Arial" w:hAnsi="Arial" w:cs="Arial"/>
          <w:color w:val="000000" w:themeColor="text1"/>
        </w:rPr>
        <w:t xml:space="preserve">Ver. </w:t>
      </w:r>
      <w:r w:rsidRPr="001F3134">
        <w:rPr>
          <w:rFonts w:ascii="Arial" w:hAnsi="Arial" w:cs="Arial"/>
          <w:color w:val="000000" w:themeColor="text1"/>
        </w:rPr>
        <w:t>Anderson de Azevedo Vargas</w:t>
      </w:r>
      <w:r w:rsidRPr="001F3134">
        <w:rPr>
          <w:rFonts w:ascii="Arial" w:hAnsi="Arial" w:cs="Arial"/>
        </w:rPr>
        <w:tab/>
      </w:r>
      <w:r w:rsidRPr="001F3134">
        <w:rPr>
          <w:rFonts w:ascii="Arial" w:hAnsi="Arial" w:cs="Arial"/>
        </w:rPr>
        <w:tab/>
      </w:r>
      <w:r w:rsidRPr="001F3134">
        <w:rPr>
          <w:rFonts w:ascii="Arial" w:hAnsi="Arial" w:cs="Arial"/>
        </w:rPr>
        <w:tab/>
        <w:t>Ver.</w:t>
      </w:r>
      <w:r w:rsidRPr="001F3134">
        <w:rPr>
          <w:rFonts w:ascii="Arial" w:hAnsi="Arial" w:cs="Arial"/>
          <w:color w:val="000000" w:themeColor="text1"/>
        </w:rPr>
        <w:t xml:space="preserve"> </w:t>
      </w:r>
      <w:r w:rsidR="001F3134" w:rsidRPr="001F3134">
        <w:rPr>
          <w:rFonts w:ascii="Arial" w:hAnsi="Arial" w:cs="Arial"/>
          <w:color w:val="000000" w:themeColor="text1"/>
        </w:rPr>
        <w:t>Marcelo de Oliveira Machado</w:t>
      </w:r>
    </w:p>
    <w:p w:rsidR="001D6A7C" w:rsidRPr="001F3134" w:rsidRDefault="001D6A7C" w:rsidP="001F3134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1D6A7C" w:rsidRPr="001F3134" w:rsidRDefault="001D6A7C" w:rsidP="001F3134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185995" w:rsidRPr="001F3134" w:rsidRDefault="00185995" w:rsidP="001F3134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</w:p>
    <w:p w:rsidR="002542C3" w:rsidRPr="001F3134" w:rsidRDefault="002542C3" w:rsidP="001F3134">
      <w:pPr>
        <w:pStyle w:val="PargrafodaLista"/>
        <w:spacing w:line="360" w:lineRule="auto"/>
        <w:ind w:left="0"/>
        <w:rPr>
          <w:rFonts w:ascii="Arial" w:hAnsi="Arial" w:cs="Arial"/>
          <w:b/>
        </w:rPr>
      </w:pPr>
    </w:p>
    <w:p w:rsidR="00992A13" w:rsidRPr="001F3134" w:rsidRDefault="00291964" w:rsidP="001F3134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 w:rsidRPr="001F3134">
        <w:rPr>
          <w:rFonts w:ascii="Arial" w:hAnsi="Arial" w:cs="Arial"/>
          <w:b/>
        </w:rPr>
        <w:t xml:space="preserve">CÂMARA MUNICIPAL DE TABAÍ, </w:t>
      </w:r>
      <w:r w:rsidR="005B0B3F" w:rsidRPr="001F3134">
        <w:rPr>
          <w:rFonts w:ascii="Arial" w:hAnsi="Arial" w:cs="Arial"/>
          <w:b/>
        </w:rPr>
        <w:t>17</w:t>
      </w:r>
      <w:r w:rsidR="00A60AA3" w:rsidRPr="001F3134">
        <w:rPr>
          <w:rFonts w:ascii="Arial" w:hAnsi="Arial" w:cs="Arial"/>
          <w:b/>
        </w:rPr>
        <w:t xml:space="preserve"> DE </w:t>
      </w:r>
      <w:r w:rsidR="00AA34EF" w:rsidRPr="001F3134">
        <w:rPr>
          <w:rFonts w:ascii="Arial" w:hAnsi="Arial" w:cs="Arial"/>
          <w:b/>
        </w:rPr>
        <w:t>DEZ</w:t>
      </w:r>
      <w:r w:rsidR="00DF2DDB" w:rsidRPr="001F3134">
        <w:rPr>
          <w:rFonts w:ascii="Arial" w:hAnsi="Arial" w:cs="Arial"/>
          <w:b/>
        </w:rPr>
        <w:t>EMBRO</w:t>
      </w:r>
      <w:r w:rsidR="0090262E" w:rsidRPr="001F3134">
        <w:rPr>
          <w:rFonts w:ascii="Arial" w:hAnsi="Arial" w:cs="Arial"/>
          <w:b/>
        </w:rPr>
        <w:t xml:space="preserve"> DE 2019.</w:t>
      </w:r>
      <w:bookmarkStart w:id="0" w:name="_GoBack"/>
      <w:bookmarkEnd w:id="0"/>
    </w:p>
    <w:sectPr w:rsidR="00992A13" w:rsidRPr="001F3134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1"/>
    <w:rsid w:val="00060C0B"/>
    <w:rsid w:val="000F0F7F"/>
    <w:rsid w:val="000F7BDD"/>
    <w:rsid w:val="00104085"/>
    <w:rsid w:val="001369B9"/>
    <w:rsid w:val="00164C2F"/>
    <w:rsid w:val="001813BD"/>
    <w:rsid w:val="00185995"/>
    <w:rsid w:val="001C38F6"/>
    <w:rsid w:val="001D1451"/>
    <w:rsid w:val="001D6A7C"/>
    <w:rsid w:val="001F3134"/>
    <w:rsid w:val="002320AA"/>
    <w:rsid w:val="002430B9"/>
    <w:rsid w:val="002542C3"/>
    <w:rsid w:val="002558AB"/>
    <w:rsid w:val="0027353A"/>
    <w:rsid w:val="00277E6A"/>
    <w:rsid w:val="00287D43"/>
    <w:rsid w:val="00291964"/>
    <w:rsid w:val="002E6887"/>
    <w:rsid w:val="002F375F"/>
    <w:rsid w:val="002F4E41"/>
    <w:rsid w:val="002F7F26"/>
    <w:rsid w:val="00347DAC"/>
    <w:rsid w:val="00351118"/>
    <w:rsid w:val="003611EC"/>
    <w:rsid w:val="003A2ED4"/>
    <w:rsid w:val="003D197A"/>
    <w:rsid w:val="004020BB"/>
    <w:rsid w:val="00440109"/>
    <w:rsid w:val="004472D0"/>
    <w:rsid w:val="0045099F"/>
    <w:rsid w:val="00475982"/>
    <w:rsid w:val="004770B8"/>
    <w:rsid w:val="004A1A0E"/>
    <w:rsid w:val="004C6ADF"/>
    <w:rsid w:val="00521919"/>
    <w:rsid w:val="005B0B3F"/>
    <w:rsid w:val="005B3C6C"/>
    <w:rsid w:val="005B6050"/>
    <w:rsid w:val="005C080F"/>
    <w:rsid w:val="005C309B"/>
    <w:rsid w:val="005E63D0"/>
    <w:rsid w:val="005F1609"/>
    <w:rsid w:val="0062418F"/>
    <w:rsid w:val="006241C9"/>
    <w:rsid w:val="0069538A"/>
    <w:rsid w:val="006D447E"/>
    <w:rsid w:val="00704891"/>
    <w:rsid w:val="00727D24"/>
    <w:rsid w:val="00737DFF"/>
    <w:rsid w:val="007726BF"/>
    <w:rsid w:val="0078095F"/>
    <w:rsid w:val="007A62FB"/>
    <w:rsid w:val="007B6B50"/>
    <w:rsid w:val="007C2BBB"/>
    <w:rsid w:val="007C31E8"/>
    <w:rsid w:val="00830AA4"/>
    <w:rsid w:val="00873AD8"/>
    <w:rsid w:val="008B01BF"/>
    <w:rsid w:val="0090262E"/>
    <w:rsid w:val="00953623"/>
    <w:rsid w:val="00992A13"/>
    <w:rsid w:val="009D2C7E"/>
    <w:rsid w:val="009F134A"/>
    <w:rsid w:val="00A210A5"/>
    <w:rsid w:val="00A41798"/>
    <w:rsid w:val="00A4236B"/>
    <w:rsid w:val="00A60AA3"/>
    <w:rsid w:val="00AA188B"/>
    <w:rsid w:val="00AA34EF"/>
    <w:rsid w:val="00AD0D2D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27920"/>
    <w:rsid w:val="00C32E9E"/>
    <w:rsid w:val="00C470D9"/>
    <w:rsid w:val="00C678A4"/>
    <w:rsid w:val="00C8507A"/>
    <w:rsid w:val="00C96204"/>
    <w:rsid w:val="00CA432B"/>
    <w:rsid w:val="00CB64F4"/>
    <w:rsid w:val="00CF6B64"/>
    <w:rsid w:val="00D5269C"/>
    <w:rsid w:val="00D65EF8"/>
    <w:rsid w:val="00D75279"/>
    <w:rsid w:val="00D93FA5"/>
    <w:rsid w:val="00DE35AE"/>
    <w:rsid w:val="00DF2DDB"/>
    <w:rsid w:val="00E362D1"/>
    <w:rsid w:val="00E534C6"/>
    <w:rsid w:val="00E71502"/>
    <w:rsid w:val="00E74C81"/>
    <w:rsid w:val="00E8770F"/>
    <w:rsid w:val="00EB7BBD"/>
    <w:rsid w:val="00ED0371"/>
    <w:rsid w:val="00ED4503"/>
    <w:rsid w:val="00EF016E"/>
    <w:rsid w:val="00EF6F02"/>
    <w:rsid w:val="00F153E8"/>
    <w:rsid w:val="00F266EB"/>
    <w:rsid w:val="00F517E4"/>
    <w:rsid w:val="00F76D4C"/>
    <w:rsid w:val="00F830AF"/>
    <w:rsid w:val="00F85021"/>
    <w:rsid w:val="00FA5125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8CFE-ED6E-455F-978F-D5AE3D9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2019-12-17T21:15:00Z</cp:lastPrinted>
  <dcterms:created xsi:type="dcterms:W3CDTF">2019-12-17T21:07:00Z</dcterms:created>
  <dcterms:modified xsi:type="dcterms:W3CDTF">2019-12-17T21:20:00Z</dcterms:modified>
</cp:coreProperties>
</file>