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1E" w:rsidRDefault="00F0361E" w:rsidP="00F03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1E" w:rsidRDefault="00F0361E" w:rsidP="00F03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1E" w:rsidRPr="00265CE1" w:rsidRDefault="00F0361E" w:rsidP="00F03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nº 0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65CE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F0361E" w:rsidRPr="00265CE1" w:rsidRDefault="00F0361E" w:rsidP="00F0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61E" w:rsidRPr="00265CE1" w:rsidRDefault="00F0361E" w:rsidP="00F0361E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>
        <w:rPr>
          <w:rFonts w:ascii="Times New Roman" w:hAnsi="Times New Roman" w:cs="Times New Roman"/>
          <w:sz w:val="24"/>
          <w:szCs w:val="24"/>
        </w:rPr>
        <w:t>Ademir Tasso Kunast.</w:t>
      </w:r>
    </w:p>
    <w:p w:rsidR="00F0361E" w:rsidRPr="00265CE1" w:rsidRDefault="00F0361E" w:rsidP="00F036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361E" w:rsidRDefault="00F0361E" w:rsidP="00F0361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</w:t>
      </w:r>
      <w:r>
        <w:rPr>
          <w:rFonts w:ascii="Times New Roman" w:hAnsi="Times New Roman" w:cs="Times New Roman"/>
          <w:sz w:val="24"/>
          <w:szCs w:val="24"/>
        </w:rPr>
        <w:t>de patrolagem, colocação de material e r</w:t>
      </w:r>
      <w:r w:rsidR="00B864B8">
        <w:rPr>
          <w:rFonts w:ascii="Times New Roman" w:hAnsi="Times New Roman" w:cs="Times New Roman"/>
          <w:sz w:val="24"/>
          <w:szCs w:val="24"/>
        </w:rPr>
        <w:t>oçagem na Estrada dos Cavernas.</w:t>
      </w:r>
    </w:p>
    <w:p w:rsidR="00F0361E" w:rsidRPr="00265CE1" w:rsidRDefault="00F0361E" w:rsidP="00F0361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se dá devido á reclamação de moradores </w:t>
      </w:r>
      <w:r w:rsidR="003F14C9">
        <w:rPr>
          <w:rFonts w:ascii="Times New Roman" w:hAnsi="Times New Roman" w:cs="Times New Roman"/>
          <w:sz w:val="24"/>
          <w:szCs w:val="24"/>
        </w:rPr>
        <w:t>do local, pois a mesma encontra-</w:t>
      </w:r>
      <w:r>
        <w:rPr>
          <w:rFonts w:ascii="Times New Roman" w:hAnsi="Times New Roman" w:cs="Times New Roman"/>
          <w:sz w:val="24"/>
          <w:szCs w:val="24"/>
        </w:rPr>
        <w:t>se em situação precária, trazendo ris</w:t>
      </w:r>
      <w:r w:rsidR="003F14C9">
        <w:rPr>
          <w:rFonts w:ascii="Times New Roman" w:hAnsi="Times New Roman" w:cs="Times New Roman"/>
          <w:sz w:val="24"/>
          <w:szCs w:val="24"/>
        </w:rPr>
        <w:t>cos para quem passa pela mesma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0361E" w:rsidRDefault="00F0361E" w:rsidP="00F036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F0361E" w:rsidRDefault="00F0361E" w:rsidP="00F036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61E" w:rsidRDefault="00F0361E" w:rsidP="00F036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61E" w:rsidRPr="00265CE1" w:rsidRDefault="00F0361E" w:rsidP="00F036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361E" w:rsidRPr="002A5B0C" w:rsidRDefault="00F0361E" w:rsidP="00F0361E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 w:rsidR="00D772B1">
        <w:rPr>
          <w:rFonts w:ascii="Times New Roman" w:hAnsi="Times New Roman"/>
          <w:color w:val="0D0D0D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Plenário Joaquim dos Reis, 15 de abril de 2019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F0361E" w:rsidRDefault="00F0361E" w:rsidP="00F0361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61E" w:rsidRDefault="00F0361E" w:rsidP="00F0361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61E" w:rsidRPr="00265CE1" w:rsidRDefault="00F0361E" w:rsidP="00F036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361E" w:rsidRPr="00265CE1" w:rsidRDefault="00F0361E" w:rsidP="00F03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361E" w:rsidRPr="00265CE1" w:rsidRDefault="00F0361E" w:rsidP="00F036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Ademir Tasso Kunast</w:t>
      </w:r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p w:rsidR="00F0361E" w:rsidRDefault="00F0361E" w:rsidP="00F036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61E" w:rsidRPr="00265CE1" w:rsidRDefault="00F0361E" w:rsidP="00F036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6FC6" w:rsidRDefault="00AF6FC6"/>
    <w:sectPr w:rsidR="00AF6FC6" w:rsidSect="00F0361E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1E"/>
    <w:rsid w:val="003F14C9"/>
    <w:rsid w:val="00AF6FC6"/>
    <w:rsid w:val="00B864B8"/>
    <w:rsid w:val="00D772B1"/>
    <w:rsid w:val="00F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CE379-2E8E-4840-8CF0-6AC6C24A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2019-04-15T19:50:00Z</cp:lastPrinted>
  <dcterms:created xsi:type="dcterms:W3CDTF">2019-04-15T18:25:00Z</dcterms:created>
  <dcterms:modified xsi:type="dcterms:W3CDTF">2019-04-15T19:52:00Z</dcterms:modified>
</cp:coreProperties>
</file>